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4C2A" w14:textId="4DEAB3C4" w:rsidR="00F22328" w:rsidRDefault="006E35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9FAE6" wp14:editId="635AD935">
                <wp:simplePos x="0" y="0"/>
                <wp:positionH relativeFrom="page">
                  <wp:align>right</wp:align>
                </wp:positionH>
                <wp:positionV relativeFrom="paragraph">
                  <wp:posOffset>-730955</wp:posOffset>
                </wp:positionV>
                <wp:extent cx="3752850" cy="1503485"/>
                <wp:effectExtent l="0" t="0" r="19050" b="20955"/>
                <wp:wrapNone/>
                <wp:docPr id="18056941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503485"/>
                        </a:xfrm>
                        <a:prstGeom prst="rect">
                          <a:avLst/>
                        </a:prstGeom>
                        <a:solidFill>
                          <a:srgbClr val="343E5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1B76F" id="Rectangle 2" o:spid="_x0000_s1026" style="position:absolute;margin-left:244.3pt;margin-top:-57.55pt;width:295.5pt;height:118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" fillcolor="#343e5e" strokecolor="#1f3763 [1604]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D7A9" wp14:editId="16B95B15">
                <wp:simplePos x="0" y="0"/>
                <wp:positionH relativeFrom="margin">
                  <wp:align>center</wp:align>
                </wp:positionH>
                <wp:positionV relativeFrom="paragraph">
                  <wp:posOffset>-731553</wp:posOffset>
                </wp:positionV>
                <wp:extent cx="483870" cy="1644162"/>
                <wp:effectExtent l="19050" t="0" r="30480" b="13335"/>
                <wp:wrapNone/>
                <wp:docPr id="92773113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3870" cy="1644162"/>
                        </a:xfrm>
                        <a:prstGeom prst="flowChartInputOutput">
                          <a:avLst/>
                        </a:prstGeom>
                        <a:solidFill>
                          <a:srgbClr val="FECF47"/>
                        </a:solidFill>
                        <a:ln>
                          <a:solidFill>
                            <a:srgbClr val="FECF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5E77F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" o:spid="_x0000_s1026" type="#_x0000_t111" style="position:absolute;margin-left:0;margin-top:-57.6pt;width:38.1pt;height:129.45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" fillcolor="#fecf47" strokecolor="#fecf47" strokeweight="1pt">
                <w10:wrap anchorx="margin"/>
              </v:shape>
            </w:pict>
          </mc:Fallback>
        </mc:AlternateContent>
      </w:r>
    </w:p>
    <w:p w14:paraId="171A730F" w14:textId="77777777" w:rsidR="006E35E4" w:rsidRDefault="006E35E4"/>
    <w:p w14:paraId="219CAF19" w14:textId="77777777" w:rsidR="006E35E4" w:rsidRDefault="006E35E4"/>
    <w:p w14:paraId="034010A0" w14:textId="77777777" w:rsidR="006E35E4" w:rsidRDefault="006E35E4"/>
    <w:p w14:paraId="32300F66" w14:textId="77777777" w:rsidR="006E35E4" w:rsidRDefault="006E35E4"/>
    <w:p w14:paraId="0745FC7C" w14:textId="77777777" w:rsidR="006E35E4" w:rsidRDefault="006E35E4"/>
    <w:p w14:paraId="7E55540C" w14:textId="77777777" w:rsidR="006E35E4" w:rsidRDefault="006E35E4"/>
    <w:p w14:paraId="51E274C0" w14:textId="77777777" w:rsidR="003722C2" w:rsidRPr="007B1790" w:rsidRDefault="003722C2" w:rsidP="007B1790">
      <w:pPr>
        <w:jc w:val="center"/>
        <w:rPr>
          <w:b/>
          <w:bCs/>
          <w:sz w:val="24"/>
          <w:szCs w:val="24"/>
        </w:rPr>
      </w:pPr>
      <w:r w:rsidRPr="007B1790">
        <w:rPr>
          <w:b/>
          <w:bCs/>
          <w:sz w:val="24"/>
          <w:szCs w:val="24"/>
        </w:rPr>
        <w:t>PUBLIC NOTICE OF MEETING</w:t>
      </w:r>
    </w:p>
    <w:p w14:paraId="77A5CDC7" w14:textId="77777777" w:rsidR="003722C2" w:rsidRPr="003722C2" w:rsidRDefault="003722C2" w:rsidP="003722C2">
      <w:pPr>
        <w:rPr>
          <w:sz w:val="18"/>
          <w:szCs w:val="18"/>
        </w:rPr>
      </w:pPr>
    </w:p>
    <w:p w14:paraId="2ED437F1" w14:textId="6875963C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 xml:space="preserve">The WV </w:t>
      </w:r>
      <w:r w:rsidR="00234BBA">
        <w:rPr>
          <w:sz w:val="20"/>
          <w:szCs w:val="20"/>
        </w:rPr>
        <w:t>Governor</w:t>
      </w:r>
      <w:r w:rsidR="003D0587">
        <w:rPr>
          <w:sz w:val="20"/>
          <w:szCs w:val="20"/>
        </w:rPr>
        <w:t>’</w:t>
      </w:r>
      <w:r w:rsidR="00234BBA">
        <w:rPr>
          <w:sz w:val="20"/>
          <w:szCs w:val="20"/>
        </w:rPr>
        <w:t xml:space="preserve">s </w:t>
      </w:r>
      <w:r w:rsidRPr="00463CFC">
        <w:rPr>
          <w:sz w:val="20"/>
          <w:szCs w:val="20"/>
        </w:rPr>
        <w:t xml:space="preserve">Early Intervention Interagency Coordinating Council will meet for its next regular meeting: </w:t>
      </w:r>
    </w:p>
    <w:p w14:paraId="1E72DAB7" w14:textId="5E7E59E3" w:rsidR="003722C2" w:rsidRPr="00463CFC" w:rsidRDefault="003722C2" w:rsidP="007B1790">
      <w:pPr>
        <w:jc w:val="center"/>
        <w:rPr>
          <w:b/>
          <w:bCs/>
          <w:sz w:val="20"/>
          <w:szCs w:val="20"/>
        </w:rPr>
      </w:pPr>
      <w:r w:rsidRPr="00463CFC">
        <w:rPr>
          <w:b/>
          <w:bCs/>
          <w:sz w:val="20"/>
          <w:szCs w:val="20"/>
        </w:rPr>
        <w:t xml:space="preserve">Wednesday, </w:t>
      </w:r>
      <w:r w:rsidR="003D0587">
        <w:rPr>
          <w:b/>
          <w:bCs/>
          <w:sz w:val="20"/>
          <w:szCs w:val="20"/>
        </w:rPr>
        <w:t xml:space="preserve">January </w:t>
      </w:r>
      <w:r w:rsidR="00640909">
        <w:rPr>
          <w:b/>
          <w:bCs/>
          <w:sz w:val="20"/>
          <w:szCs w:val="20"/>
        </w:rPr>
        <w:t>2</w:t>
      </w:r>
      <w:r w:rsidR="003D0587">
        <w:rPr>
          <w:b/>
          <w:bCs/>
          <w:sz w:val="20"/>
          <w:szCs w:val="20"/>
        </w:rPr>
        <w:t>1, 202</w:t>
      </w:r>
      <w:r w:rsidR="00640909">
        <w:rPr>
          <w:b/>
          <w:bCs/>
          <w:sz w:val="20"/>
          <w:szCs w:val="20"/>
        </w:rPr>
        <w:t>6</w:t>
      </w:r>
    </w:p>
    <w:p w14:paraId="2203177B" w14:textId="53D7682E" w:rsidR="003722C2" w:rsidRPr="00463CFC" w:rsidRDefault="00640909" w:rsidP="007B179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Zoom</w:t>
      </w:r>
    </w:p>
    <w:p w14:paraId="6BA895BC" w14:textId="77777777" w:rsidR="003722C2" w:rsidRPr="00463CFC" w:rsidRDefault="003722C2" w:rsidP="003722C2">
      <w:pPr>
        <w:rPr>
          <w:sz w:val="20"/>
          <w:szCs w:val="20"/>
        </w:rPr>
      </w:pPr>
    </w:p>
    <w:p w14:paraId="3D853526" w14:textId="2E622548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 xml:space="preserve">The meeting is scheduled to begin at 9:30 am and will end at </w:t>
      </w:r>
      <w:r w:rsidR="00640909">
        <w:rPr>
          <w:sz w:val="20"/>
          <w:szCs w:val="20"/>
        </w:rPr>
        <w:t>12</w:t>
      </w:r>
      <w:r w:rsidRPr="00463CFC">
        <w:rPr>
          <w:sz w:val="20"/>
          <w:szCs w:val="20"/>
        </w:rPr>
        <w:t xml:space="preserve">:30 pm. The agenda for this meeting is posted on the ICC website – </w:t>
      </w:r>
      <w:hyperlink r:id="rId5" w:history="1">
        <w:r w:rsidR="00276C40" w:rsidRPr="003E3E17">
          <w:rPr>
            <w:rStyle w:val="Hyperlink"/>
            <w:sz w:val="20"/>
            <w:szCs w:val="20"/>
          </w:rPr>
          <w:t>https://www.wveiicc.org/upcoming _events</w:t>
        </w:r>
      </w:hyperlink>
      <w:r w:rsidRPr="00463CFC">
        <w:rPr>
          <w:sz w:val="20"/>
          <w:szCs w:val="20"/>
        </w:rPr>
        <w:t>.</w:t>
      </w:r>
      <w:r w:rsidR="00463CFC">
        <w:rPr>
          <w:sz w:val="20"/>
          <w:szCs w:val="20"/>
        </w:rPr>
        <w:t xml:space="preserve"> </w:t>
      </w:r>
      <w:r w:rsidRPr="00463CFC">
        <w:rPr>
          <w:sz w:val="20"/>
          <w:szCs w:val="20"/>
        </w:rPr>
        <w:t xml:space="preserve"> </w:t>
      </w:r>
    </w:p>
    <w:p w14:paraId="3A54C35A" w14:textId="77777777" w:rsidR="003722C2" w:rsidRPr="00463CFC" w:rsidRDefault="003722C2" w:rsidP="003722C2">
      <w:pPr>
        <w:rPr>
          <w:sz w:val="20"/>
          <w:szCs w:val="20"/>
        </w:rPr>
      </w:pPr>
    </w:p>
    <w:p w14:paraId="60D737A6" w14:textId="585FC985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 xml:space="preserve">The Council, mandated by Part C of the Individuals with Disabilities Education Act (IDEA), is to advise and assist the WV Department of Health in the implementation of the WV Birth to Three System.  Interested </w:t>
      </w:r>
      <w:r w:rsidR="00463CFC" w:rsidRPr="00463CFC">
        <w:rPr>
          <w:sz w:val="20"/>
          <w:szCs w:val="20"/>
        </w:rPr>
        <w:t>people</w:t>
      </w:r>
      <w:r w:rsidRPr="00463CFC">
        <w:rPr>
          <w:sz w:val="20"/>
          <w:szCs w:val="20"/>
        </w:rPr>
        <w:t xml:space="preserve"> are invited to attend.  For anyone needing special accommodation, information, or agenda copies, please contact Sheila Zickefoose, Council Director, five days prior to the meeting to coordinate arrangements.</w:t>
      </w:r>
    </w:p>
    <w:p w14:paraId="3B7EC0FC" w14:textId="77777777" w:rsidR="003722C2" w:rsidRPr="00463CFC" w:rsidRDefault="003722C2" w:rsidP="003722C2">
      <w:pPr>
        <w:rPr>
          <w:sz w:val="20"/>
          <w:szCs w:val="20"/>
        </w:rPr>
      </w:pPr>
    </w:p>
    <w:p w14:paraId="08BE49AF" w14:textId="77777777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>Sheila A. Zickefoose, MA</w:t>
      </w:r>
    </w:p>
    <w:p w14:paraId="071D72A7" w14:textId="77777777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>WVGEIICC Council Director</w:t>
      </w:r>
    </w:p>
    <w:p w14:paraId="0FC42D5D" w14:textId="77777777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>PO Box 2438</w:t>
      </w:r>
    </w:p>
    <w:p w14:paraId="740D0134" w14:textId="77777777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>Buckhannon, WV  26201</w:t>
      </w:r>
    </w:p>
    <w:p w14:paraId="31F41F7A" w14:textId="77777777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>304-972-9348</w:t>
      </w:r>
    </w:p>
    <w:p w14:paraId="7D686142" w14:textId="179E2AFB" w:rsidR="003722C2" w:rsidRPr="00463CFC" w:rsidRDefault="003722C2" w:rsidP="003722C2">
      <w:pPr>
        <w:rPr>
          <w:sz w:val="20"/>
          <w:szCs w:val="20"/>
        </w:rPr>
      </w:pPr>
      <w:r w:rsidRPr="00463CFC">
        <w:rPr>
          <w:sz w:val="20"/>
          <w:szCs w:val="20"/>
        </w:rPr>
        <w:t xml:space="preserve">Email:  </w:t>
      </w:r>
      <w:hyperlink r:id="rId6" w:history="1">
        <w:r w:rsidR="007B1790" w:rsidRPr="00463CFC">
          <w:rPr>
            <w:rStyle w:val="Hyperlink"/>
            <w:sz w:val="20"/>
            <w:szCs w:val="20"/>
          </w:rPr>
          <w:t>szickefoose@rvcds.org</w:t>
        </w:r>
      </w:hyperlink>
      <w:r w:rsidR="007B1790" w:rsidRPr="00463CFC">
        <w:rPr>
          <w:sz w:val="20"/>
          <w:szCs w:val="20"/>
        </w:rPr>
        <w:t xml:space="preserve"> </w:t>
      </w:r>
    </w:p>
    <w:p w14:paraId="28682E4B" w14:textId="14E859F0" w:rsidR="003722C2" w:rsidRPr="00463CFC" w:rsidRDefault="007B1790" w:rsidP="003722C2">
      <w:pPr>
        <w:rPr>
          <w:sz w:val="20"/>
          <w:szCs w:val="20"/>
        </w:rPr>
      </w:pPr>
      <w:hyperlink r:id="rId7" w:history="1">
        <w:r w:rsidRPr="00463CFC">
          <w:rPr>
            <w:rStyle w:val="Hyperlink"/>
            <w:sz w:val="20"/>
            <w:szCs w:val="20"/>
          </w:rPr>
          <w:t>http://www.wveiicc.org</w:t>
        </w:r>
      </w:hyperlink>
      <w:r w:rsidRPr="00463CFC">
        <w:rPr>
          <w:sz w:val="20"/>
          <w:szCs w:val="20"/>
        </w:rPr>
        <w:t xml:space="preserve"> </w:t>
      </w:r>
    </w:p>
    <w:p w14:paraId="3FC4BCE7" w14:textId="77777777" w:rsidR="003722C2" w:rsidRPr="00463CFC" w:rsidRDefault="003722C2" w:rsidP="003722C2">
      <w:pPr>
        <w:rPr>
          <w:color w:val="FF0000"/>
          <w:sz w:val="20"/>
          <w:szCs w:val="20"/>
        </w:rPr>
      </w:pPr>
    </w:p>
    <w:p w14:paraId="7860A08C" w14:textId="414BBA0F" w:rsidR="002E52EF" w:rsidRPr="00492990" w:rsidRDefault="00E02589">
      <w:pPr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11E7ED" wp14:editId="7FC5CD60">
            <wp:simplePos x="0" y="0"/>
            <wp:positionH relativeFrom="margin">
              <wp:posOffset>-659618</wp:posOffset>
            </wp:positionH>
            <wp:positionV relativeFrom="margin">
              <wp:posOffset>-712665</wp:posOffset>
            </wp:positionV>
            <wp:extent cx="3429000" cy="1371600"/>
            <wp:effectExtent l="0" t="0" r="0" b="0"/>
            <wp:wrapSquare wrapText="bothSides"/>
            <wp:docPr id="150525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5796" name="Picture 1505257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1D3500" wp14:editId="68D34EB7">
                <wp:simplePos x="0" y="0"/>
                <wp:positionH relativeFrom="margin">
                  <wp:posOffset>3230098</wp:posOffset>
                </wp:positionH>
                <wp:positionV relativeFrom="margin">
                  <wp:posOffset>-633388</wp:posOffset>
                </wp:positionV>
                <wp:extent cx="3461385" cy="1404620"/>
                <wp:effectExtent l="0" t="0" r="571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404620"/>
                        </a:xfrm>
                        <a:prstGeom prst="rect">
                          <a:avLst/>
                        </a:prstGeom>
                        <a:solidFill>
                          <a:srgbClr val="343E5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0B72" w14:textId="23173B53" w:rsidR="00FE369E" w:rsidRPr="00E02589" w:rsidRDefault="00463CFC" w:rsidP="00FE369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PO Box 2438</w:t>
                            </w:r>
                            <w:r w:rsidR="00FE369E" w:rsidRPr="00E02589"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, Buckhannon, WV 26201</w:t>
                            </w:r>
                          </w:p>
                          <w:p w14:paraId="5EC661B9" w14:textId="77777777" w:rsidR="00FE369E" w:rsidRPr="00C96C40" w:rsidRDefault="00FE369E" w:rsidP="00FE369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9846ED2" w14:textId="4C8CC018" w:rsidR="00FE369E" w:rsidRDefault="00FE369E" w:rsidP="00FE369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E02589"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304-972-9348</w:t>
                            </w:r>
                          </w:p>
                          <w:p w14:paraId="46B76838" w14:textId="77777777" w:rsidR="00C96C40" w:rsidRPr="00C96C40" w:rsidRDefault="00C96C40" w:rsidP="00FE369E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249B1183" w14:textId="5778B168" w:rsidR="00FE369E" w:rsidRPr="00E02589" w:rsidRDefault="00FE369E" w:rsidP="00FE369E">
                            <w:pPr>
                              <w:jc w:val="right"/>
                              <w:rPr>
                                <w:b/>
                                <w:bCs/>
                                <w:color w:val="9CC2E5" w:themeColor="accent5" w:themeTint="99"/>
                                <w:sz w:val="21"/>
                                <w:szCs w:val="21"/>
                              </w:rPr>
                            </w:pPr>
                            <w:hyperlink r:id="rId9" w:history="1">
                              <w:r w:rsidRPr="00E02589">
                                <w:rPr>
                                  <w:rStyle w:val="Hyperlink"/>
                                  <w:b/>
                                  <w:bCs/>
                                  <w:color w:val="9CC2E5" w:themeColor="accent5" w:themeTint="99"/>
                                  <w:sz w:val="21"/>
                                  <w:szCs w:val="21"/>
                                </w:rPr>
                                <w:t>szickefoose@rvcds.org</w:t>
                              </w:r>
                            </w:hyperlink>
                          </w:p>
                          <w:p w14:paraId="36691EAD" w14:textId="77777777" w:rsidR="00FE369E" w:rsidRPr="00C96C40" w:rsidRDefault="00FE369E" w:rsidP="00FE369E">
                            <w:pPr>
                              <w:jc w:val="right"/>
                              <w:rPr>
                                <w:b/>
                                <w:bCs/>
                                <w:color w:val="9CC2E5" w:themeColor="accent5" w:themeTint="99"/>
                                <w:sz w:val="12"/>
                                <w:szCs w:val="12"/>
                              </w:rPr>
                            </w:pPr>
                          </w:p>
                          <w:p w14:paraId="528AEA91" w14:textId="5B53F6D6" w:rsidR="00FE369E" w:rsidRDefault="00FE369E" w:rsidP="00FE369E">
                            <w:pPr>
                              <w:jc w:val="right"/>
                            </w:pPr>
                            <w:hyperlink r:id="rId10" w:history="1">
                              <w:r w:rsidRPr="00E02589">
                                <w:rPr>
                                  <w:rStyle w:val="Hyperlink"/>
                                  <w:b/>
                                  <w:bCs/>
                                  <w:color w:val="9CC2E5" w:themeColor="accent5" w:themeTint="99"/>
                                  <w:sz w:val="21"/>
                                  <w:szCs w:val="21"/>
                                </w:rPr>
                                <w:t>https://www.wveiicc.org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3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35pt;margin-top:-49.85pt;width:272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" fillcolor="#343e5e" stroked="f">
                <v:textbox style="mso-fit-shape-to-text:t">
                  <w:txbxContent>
                    <w:p w14:paraId="2B140B72" w14:textId="23173B53" w:rsidR="00FE369E" w:rsidRPr="00E02589" w:rsidRDefault="00463CFC" w:rsidP="00FE369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PO Box 2438</w:t>
                      </w:r>
                      <w:r w:rsidR="00FE369E" w:rsidRPr="00E02589"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, Buckhannon, WV 26201</w:t>
                      </w:r>
                    </w:p>
                    <w:p w14:paraId="5EC661B9" w14:textId="77777777" w:rsidR="00FE369E" w:rsidRPr="00C96C40" w:rsidRDefault="00FE369E" w:rsidP="00FE369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9846ED2" w14:textId="4C8CC018" w:rsidR="00FE369E" w:rsidRDefault="00FE369E" w:rsidP="00FE369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E02589"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304-972-9348</w:t>
                      </w:r>
                    </w:p>
                    <w:p w14:paraId="46B76838" w14:textId="77777777" w:rsidR="00C96C40" w:rsidRPr="00C96C40" w:rsidRDefault="00C96C40" w:rsidP="00FE369E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249B1183" w14:textId="5778B168" w:rsidR="00FE369E" w:rsidRPr="00E02589" w:rsidRDefault="00FE369E" w:rsidP="00FE369E">
                      <w:pPr>
                        <w:jc w:val="right"/>
                        <w:rPr>
                          <w:b/>
                          <w:bCs/>
                          <w:color w:val="9CC2E5" w:themeColor="accent5" w:themeTint="99"/>
                          <w:sz w:val="21"/>
                          <w:szCs w:val="21"/>
                        </w:rPr>
                      </w:pPr>
                      <w:hyperlink r:id="rId11" w:history="1">
                        <w:r w:rsidRPr="00E02589">
                          <w:rPr>
                            <w:rStyle w:val="Hyperlink"/>
                            <w:b/>
                            <w:bCs/>
                            <w:color w:val="9CC2E5" w:themeColor="accent5" w:themeTint="99"/>
                            <w:sz w:val="21"/>
                            <w:szCs w:val="21"/>
                          </w:rPr>
                          <w:t>szickefoose@rvcds.org</w:t>
                        </w:r>
                      </w:hyperlink>
                    </w:p>
                    <w:p w14:paraId="36691EAD" w14:textId="77777777" w:rsidR="00FE369E" w:rsidRPr="00C96C40" w:rsidRDefault="00FE369E" w:rsidP="00FE369E">
                      <w:pPr>
                        <w:jc w:val="right"/>
                        <w:rPr>
                          <w:b/>
                          <w:bCs/>
                          <w:color w:val="9CC2E5" w:themeColor="accent5" w:themeTint="99"/>
                          <w:sz w:val="12"/>
                          <w:szCs w:val="12"/>
                        </w:rPr>
                      </w:pPr>
                    </w:p>
                    <w:p w14:paraId="528AEA91" w14:textId="5B53F6D6" w:rsidR="00FE369E" w:rsidRDefault="00FE369E" w:rsidP="00FE369E">
                      <w:pPr>
                        <w:jc w:val="right"/>
                      </w:pPr>
                      <w:hyperlink r:id="rId12" w:history="1">
                        <w:r w:rsidRPr="00E02589">
                          <w:rPr>
                            <w:rStyle w:val="Hyperlink"/>
                            <w:b/>
                            <w:bCs/>
                            <w:color w:val="9CC2E5" w:themeColor="accent5" w:themeTint="99"/>
                            <w:sz w:val="21"/>
                            <w:szCs w:val="21"/>
                          </w:rPr>
                          <w:t>https://www.wveiicc.org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E52EF" w:rsidRPr="00492990" w:rsidSect="0020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672"/>
    <w:multiLevelType w:val="hybridMultilevel"/>
    <w:tmpl w:val="3F5040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56781"/>
    <w:multiLevelType w:val="hybridMultilevel"/>
    <w:tmpl w:val="30849562"/>
    <w:lvl w:ilvl="0" w:tplc="D4A8C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B35AE"/>
    <w:multiLevelType w:val="hybridMultilevel"/>
    <w:tmpl w:val="4266D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60D6"/>
    <w:multiLevelType w:val="multilevel"/>
    <w:tmpl w:val="8DF0B1B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9."/>
      <w:legacy w:legacy="1" w:legacySpace="0" w:legacyIndent="0"/>
      <w:lvlJc w:val="left"/>
      <w:rPr>
        <w:rFonts w:cs="Times New Roman"/>
      </w:rPr>
    </w:lvl>
  </w:abstractNum>
  <w:abstractNum w:abstractNumId="4" w15:restartNumberingAfterBreak="0">
    <w:nsid w:val="7A131005"/>
    <w:multiLevelType w:val="hybridMultilevel"/>
    <w:tmpl w:val="94F4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C7980"/>
    <w:multiLevelType w:val="hybridMultilevel"/>
    <w:tmpl w:val="D53E4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235845">
    <w:abstractNumId w:val="0"/>
  </w:num>
  <w:num w:numId="2" w16cid:durableId="2043167907">
    <w:abstractNumId w:val="5"/>
  </w:num>
  <w:num w:numId="3" w16cid:durableId="1760442621">
    <w:abstractNumId w:val="3"/>
  </w:num>
  <w:num w:numId="4" w16cid:durableId="2123497804">
    <w:abstractNumId w:val="2"/>
  </w:num>
  <w:num w:numId="5" w16cid:durableId="1734309771">
    <w:abstractNumId w:val="1"/>
  </w:num>
  <w:num w:numId="6" w16cid:durableId="148296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9E"/>
    <w:rsid w:val="000131BA"/>
    <w:rsid w:val="00202D5F"/>
    <w:rsid w:val="00234BBA"/>
    <w:rsid w:val="002661E2"/>
    <w:rsid w:val="00276C40"/>
    <w:rsid w:val="002E52EF"/>
    <w:rsid w:val="003722C2"/>
    <w:rsid w:val="003D0587"/>
    <w:rsid w:val="003F3FCA"/>
    <w:rsid w:val="00463CFC"/>
    <w:rsid w:val="00492990"/>
    <w:rsid w:val="005F10BC"/>
    <w:rsid w:val="00640909"/>
    <w:rsid w:val="006E35E4"/>
    <w:rsid w:val="007B1790"/>
    <w:rsid w:val="00833606"/>
    <w:rsid w:val="00C96C40"/>
    <w:rsid w:val="00CB32DB"/>
    <w:rsid w:val="00CD4BD4"/>
    <w:rsid w:val="00CF2ED7"/>
    <w:rsid w:val="00D12FA9"/>
    <w:rsid w:val="00E02589"/>
    <w:rsid w:val="00F22328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5971"/>
  <w15:chartTrackingRefBased/>
  <w15:docId w15:val="{58E5AC3B-2248-491B-BDFD-C206078F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69E"/>
    <w:rPr>
      <w:color w:val="605E5C"/>
      <w:shd w:val="clear" w:color="auto" w:fill="E1DFDD"/>
    </w:rPr>
  </w:style>
  <w:style w:type="paragraph" w:customStyle="1" w:styleId="Level1">
    <w:name w:val="Level 1"/>
    <w:rsid w:val="00CD4BD4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evel2">
    <w:name w:val="Level 2"/>
    <w:rsid w:val="00CD4BD4"/>
    <w:pPr>
      <w:widowControl w:val="0"/>
      <w:autoSpaceDE w:val="0"/>
      <w:autoSpaceDN w:val="0"/>
      <w:adjustRightInd w:val="0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CD4BD4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veiicc.org" TargetMode="External"/><Relationship Id="rId12" Type="http://schemas.openxmlformats.org/officeDocument/2006/relationships/hyperlink" Target="https://www.wveii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ickefoose@rvcds.org" TargetMode="External"/><Relationship Id="rId11" Type="http://schemas.openxmlformats.org/officeDocument/2006/relationships/hyperlink" Target="mailto:szickefoose@rvcds.org" TargetMode="External"/><Relationship Id="rId5" Type="http://schemas.openxmlformats.org/officeDocument/2006/relationships/hyperlink" Target="https://www.wveiicc.org/upcoming%20_events" TargetMode="External"/><Relationship Id="rId10" Type="http://schemas.openxmlformats.org/officeDocument/2006/relationships/hyperlink" Target="https://www.wveiic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ickefoose@rvcd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Zickefoose</dc:creator>
  <cp:keywords/>
  <dc:description/>
  <cp:lastModifiedBy>Sheila Zickefoose</cp:lastModifiedBy>
  <cp:revision>9</cp:revision>
  <cp:lastPrinted>2024-12-20T16:48:00Z</cp:lastPrinted>
  <dcterms:created xsi:type="dcterms:W3CDTF">2023-08-31T12:17:00Z</dcterms:created>
  <dcterms:modified xsi:type="dcterms:W3CDTF">2026-01-07T13:01:00Z</dcterms:modified>
</cp:coreProperties>
</file>